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2C0C823D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863DA2" w:rsidRPr="00863DA2">
              <w:rPr>
                <w:sz w:val="20"/>
                <w:szCs w:val="20"/>
                <w:lang w:val="tr-TR"/>
              </w:rPr>
              <w:t>IKT3018</w:t>
            </w:r>
            <w:r w:rsidR="00863DA2">
              <w:rPr>
                <w:sz w:val="20"/>
                <w:szCs w:val="20"/>
                <w:lang w:val="tr-TR"/>
              </w:rPr>
              <w:t xml:space="preserve"> </w:t>
            </w:r>
            <w:r w:rsidR="00863DA2" w:rsidRPr="00863DA2">
              <w:rPr>
                <w:sz w:val="20"/>
                <w:szCs w:val="20"/>
                <w:lang w:val="tr-TR"/>
              </w:rPr>
              <w:t>İktisadi Büyüme ve Kalkınma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506EA51" w:rsidR="00F02867" w:rsidRPr="00FF5914" w:rsidRDefault="0029713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67D0C1F9" w:rsidR="00F02867" w:rsidRPr="00294D52" w:rsidRDefault="00863DA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863DA2">
              <w:rPr>
                <w:sz w:val="20"/>
                <w:szCs w:val="20"/>
                <w:lang w:val="tr-TR"/>
              </w:rPr>
              <w:t>Prof. Dr. Murat Can GENÇ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045FF5F7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</w:t>
            </w:r>
            <w:r w:rsidR="00294D52">
              <w:rPr>
                <w:sz w:val="20"/>
                <w:szCs w:val="20"/>
                <w:lang w:val="tr-TR"/>
              </w:rPr>
              <w:t>azartesi</w:t>
            </w:r>
            <w:r>
              <w:rPr>
                <w:sz w:val="20"/>
                <w:szCs w:val="20"/>
                <w:lang w:val="tr-TR"/>
              </w:rPr>
              <w:t>-</w:t>
            </w:r>
            <w:r w:rsidR="00863DA2" w:rsidRPr="00863DA2">
              <w:rPr>
                <w:sz w:val="20"/>
                <w:szCs w:val="20"/>
                <w:lang w:val="tr-TR"/>
              </w:rPr>
              <w:t>11:00-14:00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9221EAF" w:rsidR="00F02867" w:rsidRPr="00FF5914" w:rsidRDefault="00863DA2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863DA2">
              <w:rPr>
                <w:color w:val="000000"/>
                <w:sz w:val="20"/>
                <w:szCs w:val="20"/>
                <w:lang w:val="tr-TR"/>
              </w:rPr>
              <w:t>mcgenc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863DA2">
              <w:rPr>
                <w:color w:val="000000"/>
                <w:sz w:val="20"/>
                <w:szCs w:val="20"/>
                <w:lang w:val="tr-TR"/>
              </w:rPr>
              <w:t>04623778793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51166399" w:rsidR="00F02867" w:rsidRPr="00FF5914" w:rsidRDefault="00863DA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temel amacı, öğrencilerin ekonomik kalkınma ve büyüme teorilerini farklı ülkelerin sosyo-ekonomik yapıları üzerinden analiz edebilmesi; küreselleşme sürecinin kalkınma süreçlerine etkilerini değerlendirebilmesidir.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1-Ekonomik kalkınma ve büyümeye ilişkin temel kavramları tanımlar.</w:t>
              <w:br/>
              <w:t>2-Ekonomik kalkınma ve büyüme teorilerini açıklar.</w:t>
              <w:br/>
              <w:t>3-Ülkelerin kalkınma düzeylerini karşılaştırır.</w:t>
              <w:br/>
              <w:t>4-Küreselleşme sürecinin ülkelerin kalkınma düzeyi üzerindeki etkilerini analiz eder.</w:t>
              <w:br/>
              <w:t>5-Küreselleşme sürecinde kalkınma ekonomisinin gelecekteki yönelimlerini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E23AEEA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863DA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863DA2">
              <w:rPr>
                <w:noProof/>
                <w:sz w:val="20"/>
                <w:szCs w:val="20"/>
                <w:lang w:eastAsia="tr-TR"/>
              </w:rPr>
              <w:t>2, PÖK 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5F0BC9C7" w:rsidR="00AA482F" w:rsidRPr="00801AE8" w:rsidRDefault="00863DA2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  <w:lang w:val="tr-TR"/>
              </w:rPr>
              <w:t>Temel kavramlar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0052ED2" w:rsidR="00AA482F" w:rsidRPr="00801AE8" w:rsidRDefault="00863DA2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  <w:lang w:val="tr-TR"/>
              </w:rPr>
              <w:t>Büyümenin belirleyicileri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F007D1B" w:rsidR="00AA482F" w:rsidRPr="00801AE8" w:rsidRDefault="00863DA2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proofErr w:type="spellStart"/>
            <w:r w:rsidRPr="00863DA2">
              <w:rPr>
                <w:color w:val="212529"/>
                <w:sz w:val="20"/>
                <w:szCs w:val="20"/>
              </w:rPr>
              <w:t>Klasik</w:t>
            </w:r>
            <w:proofErr w:type="spellEnd"/>
            <w:r w:rsidRPr="00863DA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863DA2">
              <w:rPr>
                <w:color w:val="212529"/>
                <w:sz w:val="20"/>
                <w:szCs w:val="20"/>
              </w:rPr>
              <w:t>büyüme</w:t>
            </w:r>
            <w:proofErr w:type="spellEnd"/>
            <w:r w:rsidRPr="00863DA2">
              <w:rPr>
                <w:color w:val="212529"/>
                <w:sz w:val="20"/>
                <w:szCs w:val="20"/>
              </w:rPr>
              <w:t xml:space="preserve"> </w:t>
            </w:r>
            <w:proofErr w:type="spellStart"/>
            <w:r w:rsidRPr="00863DA2">
              <w:rPr>
                <w:color w:val="212529"/>
                <w:sz w:val="20"/>
                <w:szCs w:val="20"/>
              </w:rPr>
              <w:t>teorileri</w:t>
            </w:r>
            <w:proofErr w:type="spellEnd"/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629CE30D" w:rsidR="00AA482F" w:rsidRPr="00801AE8" w:rsidRDefault="00863DA2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K. Marx ve büyüme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05BD282A" w:rsidR="00AA482F" w:rsidRPr="00FF5914" w:rsidRDefault="00863DA2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noProof/>
                <w:color w:val="212529"/>
                <w:sz w:val="20"/>
                <w:szCs w:val="20"/>
                <w:lang w:eastAsia="tr-TR"/>
              </w:rPr>
              <w:t>Harrod-Domar Büyüme Modeli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03AE5EDE" w:rsidR="00AA482F" w:rsidRPr="00FF5914" w:rsidRDefault="00863DA2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R. Solow Büyüme Modeli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26E6A1CE" w:rsidR="00AA482F" w:rsidRPr="00FF5914" w:rsidRDefault="00863DA2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İçsel büyüme teorileri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310AFF2" w:rsidR="00AA482F" w:rsidRPr="00FF5914" w:rsidRDefault="00863DA2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noProof/>
                <w:color w:val="212529"/>
                <w:sz w:val="20"/>
                <w:szCs w:val="20"/>
                <w:lang w:eastAsia="tr-TR"/>
              </w:rPr>
              <w:t>Kalkınma iktisadının doğuşu, bugünü ve geleceği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2766BFCD" w:rsidR="00AA482F" w:rsidRPr="00FF5914" w:rsidRDefault="00863DA2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Ekonomik gelişmişlik düzeyinin ölçümü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5E858C0" w:rsidR="00AA482F" w:rsidRPr="00FF5914" w:rsidRDefault="00863DA2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noProof/>
                <w:color w:val="212529"/>
                <w:sz w:val="20"/>
                <w:szCs w:val="20"/>
                <w:lang w:eastAsia="tr-TR"/>
              </w:rPr>
              <w:t>Az gelişmiş ülkelerin özellikleri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50318B3F" w:rsidR="00AA482F" w:rsidRPr="00FF5914" w:rsidRDefault="00863DA2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Nüfus ve kalkınma, kısa sınav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62266325" w:rsidR="00AA482F" w:rsidRPr="00FF5914" w:rsidRDefault="00863DA2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Kalkınma teorileri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050C26B8" w:rsidR="009D203D" w:rsidRPr="00FF5914" w:rsidRDefault="00863DA2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Sermaye birikimi ve kalkınmanın finasman kaynakları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AFFEAA5" w:rsidR="009D203D" w:rsidRPr="00FF5914" w:rsidRDefault="00863DA2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63DA2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Ekonomik istikrar politikaları ve IMF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841A7" w14:textId="587B889A" w:rsidR="00CF4569" w:rsidRDefault="00863DA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Berber Metin, 2006, İktisadi Büyüme ve Kalkınma, Derya Kitabevi, Trabzon</w:t>
            </w:r>
          </w:p>
          <w:p w14:paraId="3344B09F" w14:textId="77777777" w:rsidR="00863DA2" w:rsidRDefault="00863DA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Han Ergül, Kaya Ayten Ayşen, 2006, Kalkınm Ekonomisi (Teori ve Politika), Nobel Yayınevi, Ankara</w:t>
            </w:r>
          </w:p>
          <w:p w14:paraId="41F2D1A4" w14:textId="77777777" w:rsidR="00863DA2" w:rsidRDefault="00863DA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Parasız İlker, 2005, Kalkınma Ekonomisi, Ezgi Kitabevi, Bursa</w:t>
            </w:r>
          </w:p>
          <w:p w14:paraId="76D014AB" w14:textId="77777777" w:rsidR="00294D52" w:rsidRDefault="00863DA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Taban Sami, Kar Muhsin (Editörler), 2004, Kalkınma Ekonomisi (Seçme Konular), Ekin Kitabevi, Bursa</w:t>
            </w:r>
          </w:p>
          <w:p w14:paraId="11E7059D" w14:textId="196BE815" w:rsidR="00863DA2" w:rsidRPr="00187167" w:rsidRDefault="00863DA2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63DA2">
              <w:rPr>
                <w:noProof/>
                <w:sz w:val="20"/>
                <w:szCs w:val="20"/>
              </w:rPr>
              <w:t>Ünsal Erdal, 2007, İktisadi Büyüme, İmaj Yayınevi, Ankara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3B0A"/>
    <w:rsid w:val="00095645"/>
    <w:rsid w:val="000F03E2"/>
    <w:rsid w:val="001020A2"/>
    <w:rsid w:val="001032C8"/>
    <w:rsid w:val="001139B3"/>
    <w:rsid w:val="001171BA"/>
    <w:rsid w:val="00161224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63DA2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12</cp:revision>
  <cp:lastPrinted>2023-05-22T14:44:00Z</cp:lastPrinted>
  <dcterms:created xsi:type="dcterms:W3CDTF">2024-05-15T13:03:00Z</dcterms:created>
  <dcterms:modified xsi:type="dcterms:W3CDTF">2026-04-21T18:38:00Z</dcterms:modified>
</cp:coreProperties>
</file>